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3F" w:rsidRDefault="0048723F" w:rsidP="0048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изобразительного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48723F" w:rsidRPr="0022076C" w:rsidRDefault="0048723F" w:rsidP="00487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76C">
        <w:rPr>
          <w:rFonts w:ascii="Times New Roman" w:hAnsi="Times New Roman" w:cs="Times New Roman"/>
          <w:sz w:val="24"/>
          <w:szCs w:val="24"/>
        </w:rPr>
        <w:t>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p w:rsidR="0048723F" w:rsidRPr="0022076C" w:rsidRDefault="0048723F" w:rsidP="004872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076C">
        <w:rPr>
          <w:rFonts w:ascii="Times New Roman" w:hAnsi="Times New Roman" w:cs="Times New Roman"/>
          <w:b/>
          <w:i/>
          <w:sz w:val="28"/>
          <w:szCs w:val="28"/>
        </w:rPr>
        <w:t>1 класс (ДПТ)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3260"/>
        <w:gridCol w:w="2977"/>
        <w:gridCol w:w="1843"/>
      </w:tblGrid>
      <w:tr w:rsidR="0048723F" w:rsidRPr="0022076C" w:rsidTr="0048723F">
        <w:tc>
          <w:tcPr>
            <w:tcW w:w="425" w:type="dxa"/>
          </w:tcPr>
          <w:p w:rsidR="0048723F" w:rsidRPr="0022076C" w:rsidRDefault="0048723F" w:rsidP="00547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48723F" w:rsidRPr="0022076C" w:rsidRDefault="0048723F" w:rsidP="005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48723F" w:rsidRPr="0022076C" w:rsidRDefault="0048723F" w:rsidP="005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8723F" w:rsidRPr="0022076C" w:rsidRDefault="0048723F" w:rsidP="005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краткое описание дистанционного урока</w:t>
            </w:r>
          </w:p>
        </w:tc>
        <w:tc>
          <w:tcPr>
            <w:tcW w:w="2977" w:type="dxa"/>
          </w:tcPr>
          <w:p w:rsidR="0048723F" w:rsidRPr="0022076C" w:rsidRDefault="0048723F" w:rsidP="005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ресурсы</w:t>
            </w:r>
          </w:p>
        </w:tc>
        <w:tc>
          <w:tcPr>
            <w:tcW w:w="1843" w:type="dxa"/>
          </w:tcPr>
          <w:p w:rsidR="0048723F" w:rsidRPr="0022076C" w:rsidRDefault="0048723F" w:rsidP="005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платформы</w:t>
            </w:r>
          </w:p>
        </w:tc>
      </w:tr>
      <w:tr w:rsidR="0048723F" w:rsidTr="0048723F">
        <w:tc>
          <w:tcPr>
            <w:tcW w:w="425" w:type="dxa"/>
            <w:vMerge w:val="restart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260" w:type="dxa"/>
          </w:tcPr>
          <w:p w:rsidR="0048723F" w:rsidRPr="00D52FC9" w:rsidRDefault="0048723F" w:rsidP="0048723F">
            <w:pPr>
              <w:jc w:val="both"/>
              <w:rPr>
                <w:rStyle w:val="FontStyle164"/>
                <w:sz w:val="28"/>
                <w:szCs w:val="28"/>
              </w:rPr>
            </w:pPr>
            <w:r w:rsidRPr="00D52FC9">
              <w:rPr>
                <w:rStyle w:val="FontStyle164"/>
                <w:sz w:val="28"/>
                <w:szCs w:val="28"/>
              </w:rPr>
              <w:t>Тема. Зарисовка мягкой игрушки.</w:t>
            </w:r>
          </w:p>
          <w:p w:rsidR="0048723F" w:rsidRPr="00D52FC9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Формат А3, карандаш, уголь, сангина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rPr>
          <w:trHeight w:val="1610"/>
        </w:trPr>
        <w:tc>
          <w:tcPr>
            <w:tcW w:w="425" w:type="dxa"/>
            <w:vMerge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23F" w:rsidRPr="00D52FC9" w:rsidRDefault="0048723F" w:rsidP="0048723F">
            <w:pPr>
              <w:jc w:val="both"/>
              <w:rPr>
                <w:rStyle w:val="FontStyle164"/>
                <w:rFonts w:cstheme="minorBidi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>
              <w:rPr>
                <w:rStyle w:val="FontStyle164"/>
                <w:sz w:val="28"/>
                <w:szCs w:val="28"/>
              </w:rPr>
              <w:t>а светлых по тону на сером фоне.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Формат А3</w:t>
            </w:r>
            <w:r w:rsidRPr="00AB3AF0">
              <w:rPr>
                <w:rFonts w:ascii="Times New Roman" w:hAnsi="Times New Roman"/>
                <w:sz w:val="28"/>
                <w:szCs w:val="28"/>
              </w:rPr>
              <w:t xml:space="preserve">. Материал – графитный карандаш. 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rPr>
          <w:trHeight w:val="2898"/>
        </w:trPr>
        <w:tc>
          <w:tcPr>
            <w:tcW w:w="425" w:type="dxa"/>
            <w:vMerge w:val="restart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26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E7">
              <w:rPr>
                <w:rFonts w:ascii="Times New Roman" w:hAnsi="Times New Roman" w:cs="Times New Roman"/>
                <w:sz w:val="28"/>
                <w:szCs w:val="28"/>
              </w:rPr>
              <w:t xml:space="preserve">Тема. Контрастная гармония (на насыщенных цветах). Применение различных приемов акварели. Лепка формы предмета с учетом цветовых и тональных отношений. Натюрморт на контрастном цветовом фоне.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 А3, акварель.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c>
          <w:tcPr>
            <w:tcW w:w="425" w:type="dxa"/>
            <w:vMerge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260" w:type="dxa"/>
          </w:tcPr>
          <w:p w:rsidR="0048723F" w:rsidRPr="00E249E7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E7">
              <w:rPr>
                <w:rFonts w:ascii="Times New Roman" w:hAnsi="Times New Roman" w:cs="Times New Roman"/>
                <w:sz w:val="28"/>
                <w:szCs w:val="28"/>
              </w:rPr>
              <w:t>Фигура человека. Передача силуэтом характера модели.</w:t>
            </w:r>
            <w:r w:rsidRPr="00E2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9E7">
              <w:rPr>
                <w:rFonts w:ascii="Times New Roman" w:hAnsi="Times New Roman" w:cs="Times New Roman"/>
                <w:sz w:val="28"/>
                <w:szCs w:val="28"/>
              </w:rPr>
              <w:t>Этюды с натуры фигуры человека.</w:t>
            </w:r>
            <w:r w:rsidRPr="00E2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А4, акварель (монохром). 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rPr>
          <w:trHeight w:val="4508"/>
        </w:trPr>
        <w:tc>
          <w:tcPr>
            <w:tcW w:w="425" w:type="dxa"/>
            <w:vMerge w:val="restart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  <w:vMerge w:val="restart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260" w:type="dxa"/>
          </w:tcPr>
          <w:p w:rsidR="0048723F" w:rsidRPr="00DB4546" w:rsidRDefault="0048723F" w:rsidP="0048723F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B454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Вышивка нитками мулине. Изучение техники вышивки различными швами и их художественные возможности: вперед иголка, назад иголка, стебельчатый, тамбурный, крестик, гладь. Выполнение упражнений.</w:t>
            </w:r>
          </w:p>
          <w:p w:rsidR="0048723F" w:rsidRPr="00DB4546" w:rsidRDefault="0048723F" w:rsidP="0048723F">
            <w:pPr>
              <w:shd w:val="clear" w:color="auto" w:fill="FFFFFF"/>
              <w:ind w:right="-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45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Материалы  и  оборудование:</w:t>
            </w:r>
            <w:r w:rsidRPr="00DB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репродукции,  фотографии  работ,  различные ткани (однотонные: ситец, бязь, канва), ножницы, карандаш, иглы, нитки, пяльцы.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c>
          <w:tcPr>
            <w:tcW w:w="425" w:type="dxa"/>
            <w:vMerge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260" w:type="dxa"/>
          </w:tcPr>
          <w:p w:rsidR="0048723F" w:rsidRPr="00DB4546" w:rsidRDefault="0048723F" w:rsidP="0048723F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B454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Вышивка композиции.</w:t>
            </w:r>
          </w:p>
          <w:p w:rsidR="0048723F" w:rsidRPr="00DB4546" w:rsidRDefault="0048723F" w:rsidP="0048723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B4546">
              <w:rPr>
                <w:rStyle w:val="fontstyle01"/>
                <w:sz w:val="28"/>
                <w:szCs w:val="28"/>
              </w:rPr>
              <w:t>Вышивание композиции на салфетке изученными швами. Оформление краёв салфетки.</w:t>
            </w:r>
            <w:r w:rsidRPr="00DB4546">
              <w:rPr>
                <w:color w:val="000000"/>
                <w:sz w:val="28"/>
                <w:szCs w:val="28"/>
              </w:rPr>
              <w:t xml:space="preserve"> </w:t>
            </w:r>
          </w:p>
          <w:p w:rsidR="0048723F" w:rsidRPr="00DB4546" w:rsidRDefault="0048723F" w:rsidP="0048723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B4546">
              <w:rPr>
                <w:rStyle w:val="fontstyle01"/>
                <w:i/>
                <w:sz w:val="28"/>
                <w:szCs w:val="28"/>
              </w:rPr>
              <w:t xml:space="preserve">Материалы: </w:t>
            </w:r>
            <w:r w:rsidRPr="00DB4546">
              <w:rPr>
                <w:rStyle w:val="fontstyle01"/>
                <w:sz w:val="28"/>
                <w:szCs w:val="28"/>
              </w:rPr>
              <w:t>канва для вышивки, иглы,</w:t>
            </w:r>
            <w:r w:rsidRPr="00DB4546">
              <w:rPr>
                <w:color w:val="000000"/>
                <w:sz w:val="28"/>
                <w:szCs w:val="28"/>
              </w:rPr>
              <w:t xml:space="preserve"> </w:t>
            </w:r>
            <w:r w:rsidRPr="00DB4546">
              <w:rPr>
                <w:rStyle w:val="fontstyle01"/>
                <w:sz w:val="28"/>
                <w:szCs w:val="28"/>
              </w:rPr>
              <w:t>ножницы, пяльцы.</w:t>
            </w:r>
            <w:r w:rsidRPr="00DB45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rPr>
          <w:trHeight w:val="1610"/>
        </w:trPr>
        <w:tc>
          <w:tcPr>
            <w:tcW w:w="425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</w:t>
            </w:r>
          </w:p>
        </w:tc>
        <w:tc>
          <w:tcPr>
            <w:tcW w:w="850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260" w:type="dxa"/>
          </w:tcPr>
          <w:p w:rsidR="0048723F" w:rsidRPr="00DB4546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конкурсу: «Мы память в сердце сохраним». Формат А3, материал на выбор учащихся.</w:t>
            </w:r>
          </w:p>
        </w:tc>
        <w:tc>
          <w:tcPr>
            <w:tcW w:w="2977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843" w:type="dxa"/>
          </w:tcPr>
          <w:p w:rsidR="0048723F" w:rsidRPr="0048723F" w:rsidRDefault="0048723F" w:rsidP="0048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  <w:tr w:rsidR="0048723F" w:rsidTr="0048723F">
        <w:tc>
          <w:tcPr>
            <w:tcW w:w="425" w:type="dxa"/>
            <w:vMerge w:val="restart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vMerge w:val="restart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850" w:type="dxa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260" w:type="dxa"/>
          </w:tcPr>
          <w:p w:rsidR="0048723F" w:rsidRPr="007E5FAA" w:rsidRDefault="0048723F" w:rsidP="005471F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 xml:space="preserve"> С чего начинается</w:t>
            </w:r>
            <w:r w:rsidRPr="007E5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 xml:space="preserve"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пространство.</w:t>
            </w:r>
            <w:r w:rsidRPr="007E5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>Знакомство с экспозицией. Знакомство с термином «экскурсия». Профессия экскурсовода. Виды и формы экскурсий</w:t>
            </w:r>
            <w:r w:rsidRPr="007E5F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 xml:space="preserve">Частные музеи.  Правила поведения. Самостоятельная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  <w:p w:rsidR="0048723F" w:rsidRPr="007E5FAA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https://diana180474.okis.ru/</w:t>
            </w:r>
          </w:p>
          <w:p w:rsidR="0048723F" w:rsidRPr="0048723F" w:rsidRDefault="0048723F" w:rsidP="0054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музей (Санкт-Петербург)</w:t>
            </w:r>
          </w:p>
          <w:p w:rsidR="0048723F" w:rsidRPr="0048723F" w:rsidRDefault="0048723F" w:rsidP="005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872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https://bit.ly/2IOQDjq</w:t>
              </w:r>
            </w:hyperlink>
          </w:p>
          <w:p w:rsidR="0048723F" w:rsidRPr="0048723F" w:rsidRDefault="0048723F" w:rsidP="005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3F" w:rsidRDefault="0048723F" w:rsidP="00547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bookmarkStart w:id="0" w:name="_GoBack"/>
            <w:bookmarkEnd w:id="0"/>
            <w:proofErr w:type="spellEnd"/>
          </w:p>
        </w:tc>
      </w:tr>
      <w:tr w:rsidR="0048723F" w:rsidTr="0048723F">
        <w:trPr>
          <w:trHeight w:val="1932"/>
        </w:trPr>
        <w:tc>
          <w:tcPr>
            <w:tcW w:w="425" w:type="dxa"/>
            <w:vMerge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260" w:type="dxa"/>
          </w:tcPr>
          <w:p w:rsidR="0048723F" w:rsidRPr="007E5FAA" w:rsidRDefault="0048723F" w:rsidP="005471F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Виртуальное п</w:t>
            </w:r>
            <w:r w:rsidRPr="007E5FAA">
              <w:rPr>
                <w:rFonts w:ascii="Times New Roman" w:hAnsi="Times New Roman" w:cs="Times New Roman"/>
                <w:sz w:val="28"/>
                <w:szCs w:val="28"/>
              </w:rPr>
              <w:t>осещение музея.</w:t>
            </w:r>
          </w:p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723F" w:rsidRDefault="0048723F" w:rsidP="0048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  <w:p w:rsidR="0048723F" w:rsidRPr="0048723F" w:rsidRDefault="0048723F" w:rsidP="005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</w:t>
            </w:r>
          </w:p>
          <w:p w:rsidR="0048723F" w:rsidRDefault="0048723F" w:rsidP="00547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F">
              <w:rPr>
                <w:rFonts w:ascii="Times New Roman" w:hAnsi="Times New Roman" w:cs="Times New Roman"/>
                <w:sz w:val="24"/>
                <w:szCs w:val="24"/>
              </w:rPr>
              <w:t>https://artsandculture.google.com/partner/the-state-tretyakov-gallery</w:t>
            </w:r>
          </w:p>
        </w:tc>
        <w:tc>
          <w:tcPr>
            <w:tcW w:w="1843" w:type="dxa"/>
          </w:tcPr>
          <w:p w:rsidR="0048723F" w:rsidRDefault="0048723F" w:rsidP="0054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3F">
              <w:rPr>
                <w:rStyle w:val="a4"/>
                <w:b w:val="0"/>
                <w:shd w:val="clear" w:color="auto" w:fill="FFFFFF"/>
              </w:rPr>
              <w:t>ВК,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Viber</w:t>
            </w:r>
            <w:proofErr w:type="spellEnd"/>
            <w:r w:rsidRPr="0048723F">
              <w:rPr>
                <w:rStyle w:val="a4"/>
                <w:b w:val="0"/>
                <w:shd w:val="clear" w:color="auto" w:fill="FFFFFF"/>
              </w:rPr>
              <w:t>, </w:t>
            </w:r>
            <w:proofErr w:type="spellStart"/>
            <w:r w:rsidRPr="0048723F">
              <w:rPr>
                <w:rStyle w:val="a4"/>
                <w:b w:val="0"/>
                <w:shd w:val="clear" w:color="auto" w:fill="FFFFFF"/>
              </w:rPr>
              <w:t>WhatsApp</w:t>
            </w:r>
            <w:proofErr w:type="spellEnd"/>
          </w:p>
        </w:tc>
      </w:tr>
    </w:tbl>
    <w:p w:rsidR="008A4FCA" w:rsidRDefault="008A4FCA"/>
    <w:sectPr w:rsidR="008A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21"/>
    <w:rsid w:val="000A7421"/>
    <w:rsid w:val="0048723F"/>
    <w:rsid w:val="008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7469"/>
  <w15:chartTrackingRefBased/>
  <w15:docId w15:val="{AA7A29A2-2429-45B1-AC5B-19875A12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48723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4872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8723F"/>
    <w:rPr>
      <w:b/>
      <w:bCs/>
    </w:rPr>
  </w:style>
  <w:style w:type="character" w:styleId="a5">
    <w:name w:val="Hyperlink"/>
    <w:basedOn w:val="a0"/>
    <w:uiPriority w:val="99"/>
    <w:unhideWhenUsed/>
    <w:rsid w:val="00487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IOQD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2</cp:revision>
  <dcterms:created xsi:type="dcterms:W3CDTF">2020-04-06T15:55:00Z</dcterms:created>
  <dcterms:modified xsi:type="dcterms:W3CDTF">2020-04-06T16:00:00Z</dcterms:modified>
</cp:coreProperties>
</file>